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25" w:rsidRDefault="00EE2392" w:rsidP="00583125">
      <w:r>
        <w:t xml:space="preserve">Notice is hereby given that on February 8, 2021 the Board of Trustees of the Stockdale Independent School District will hold a </w:t>
      </w:r>
      <w:r w:rsidR="00E168AA" w:rsidRPr="00E168AA">
        <w:t>Regular Meeting</w:t>
      </w:r>
      <w:r w:rsidR="00782E9D">
        <w:t xml:space="preserve"> </w:t>
      </w:r>
      <w:r>
        <w:t>at 6:30 PM at the Administration</w:t>
      </w:r>
      <w:r>
        <w:t xml:space="preserve"> Building, 503 S. Fourth Street, Stockdale, Texas 78160 located at 503 S. Fourth Street, Stockdale, Texas.  The subjects discussed are listed on the agenda below:</w:t>
      </w:r>
    </w:p>
    <w:p w:rsidR="00583125" w:rsidRPr="00583125" w:rsidRDefault="00EE2392" w:rsidP="00583125">
      <w:pPr>
        <w:rPr>
          <w:b/>
          <w:bCs/>
        </w:rPr>
      </w:pPr>
      <w:r w:rsidRPr="00583125">
        <w:rPr>
          <w:b/>
          <w:bCs/>
        </w:rPr>
        <w:t>Agenda:</w:t>
      </w:r>
    </w:p>
    <w:p w:rsidR="00583125" w:rsidRDefault="00EE2392" w:rsidP="00583125">
      <w:r>
        <w:t>The subjects to be discussed or considered, or upon which any formal action may be t</w:t>
      </w:r>
      <w:r>
        <w:t>aken are as listed below.  Items do not have to be taken in the same order as shown on this meeting notice. *Closed Meeting in Accordance with the Texas Open Meetings Act, Texas Government Code, Chapter 551.001 through 551.088, Subchapter D and E.</w:t>
      </w:r>
    </w:p>
    <w:p w:rsidR="00583125" w:rsidRDefault="00583125" w:rsidP="00583125"/>
    <w:p w:rsidR="00583125" w:rsidRDefault="00EE2392" w:rsidP="00583125">
      <w:pPr>
        <w:numPr>
          <w:ilvl w:val="0"/>
          <w:numId w:val="1"/>
        </w:numPr>
      </w:pPr>
      <w:r>
        <w:fldChar w:fldCharType="begin"/>
      </w:r>
      <w:r>
        <w:instrText>TC "Cal</w:instrText>
      </w:r>
      <w:r>
        <w:instrText>l to Order" \f t</w:instrText>
      </w:r>
      <w:r>
        <w:fldChar w:fldCharType="end"/>
      </w:r>
      <w:bookmarkStart w:id="0" w:name="1._Call_to_Order"/>
      <w:bookmarkStart w:id="1" w:name="Agenda"/>
      <w:r>
        <w:t>Call to Order</w:t>
      </w:r>
      <w:bookmarkEnd w:id="0"/>
    </w:p>
    <w:p w:rsidR="00583125" w:rsidRDefault="00EE2392" w:rsidP="00583125">
      <w:pPr>
        <w:numPr>
          <w:ilvl w:val="0"/>
          <w:numId w:val="1"/>
        </w:numPr>
      </w:pPr>
      <w:r>
        <w:fldChar w:fldCharType="begin"/>
      </w:r>
      <w:r>
        <w:instrText>TC "2019-2020 Texas academic Performance Report (TAPR) Public Hearing" \f t</w:instrText>
      </w:r>
      <w:r>
        <w:fldChar w:fldCharType="end"/>
      </w:r>
      <w:bookmarkStart w:id="2" w:name="2._2019-2020_Texas_academic_Performance_"/>
      <w:r>
        <w:t>2019-2020 Texas academic Performance Report (TAPR) Public Hearing</w:t>
      </w:r>
      <w:bookmarkEnd w:id="2"/>
    </w:p>
    <w:p w:rsidR="00583125" w:rsidRDefault="00EE2392" w:rsidP="00583125">
      <w:pPr>
        <w:numPr>
          <w:ilvl w:val="0"/>
          <w:numId w:val="1"/>
        </w:numPr>
      </w:pPr>
      <w:r>
        <w:fldChar w:fldCharType="begin"/>
      </w:r>
      <w:r>
        <w:instrText>TC "Public Comment per Board Policy BED(LOCAL)" \f t</w:instrText>
      </w:r>
      <w:r>
        <w:fldChar w:fldCharType="end"/>
      </w:r>
      <w:bookmarkStart w:id="3" w:name="3._Public_Comment_per_Board_Policy_BED(L"/>
      <w:r>
        <w:t>Public Comment per Board Po</w:t>
      </w:r>
      <w:r>
        <w:t>licy BED(LOCAL)</w:t>
      </w:r>
      <w:bookmarkEnd w:id="3"/>
    </w:p>
    <w:p w:rsidR="00583125" w:rsidRDefault="00EE2392" w:rsidP="00583125">
      <w:pPr>
        <w:numPr>
          <w:ilvl w:val="0"/>
          <w:numId w:val="1"/>
        </w:numPr>
      </w:pPr>
      <w:r>
        <w:fldChar w:fldCharType="begin"/>
      </w:r>
      <w:r>
        <w:instrText xml:space="preserve">TC "LOCAL Update 116 </w:instrText>
      </w:r>
      <w:r>
        <w:cr/>
        <w:instrText xml:space="preserve"> CAB(LOCAL): TECHNOLOGY RESOURCES-CYBERSECURITY </w:instrText>
      </w:r>
      <w:r>
        <w:cr/>
        <w:instrText xml:space="preserve"> DCD(LOCAL): EMPLOYMENT PRACTICES-AT-WILL EMPLOYMENT </w:instrText>
      </w:r>
      <w:r>
        <w:cr/>
        <w:instrText xml:space="preserve"> FFAC(LOCAL): WELLNESS AND HEALTH SERVICES-MEDICAL TREATMENT </w:instrText>
      </w:r>
      <w:r>
        <w:cr/>
        <w:instrText>GKA(LOCAL): COMMUNITY RELATIONS-CONDUCT ON SCHOOL PRE</w:instrText>
      </w:r>
      <w:r>
        <w:instrText>MISES " \f t</w:instrText>
      </w:r>
      <w:r>
        <w:fldChar w:fldCharType="end"/>
      </w:r>
      <w:r>
        <w:t xml:space="preserve">LOCAL Update 116 </w:t>
      </w:r>
    </w:p>
    <w:p w:rsidR="002451DB" w:rsidRDefault="00EE2392" w:rsidP="00583125">
      <w:pPr>
        <w:numPr>
          <w:ilvl w:val="0"/>
          <w:numId w:val="2"/>
        </w:numPr>
        <w:ind w:left="1120"/>
      </w:pPr>
      <w:r>
        <w:t>CAB(LOCAL): TECHNOLOGY RESOURCES-CYBERSECURITY</w:t>
      </w:r>
    </w:p>
    <w:p w:rsidR="002451DB" w:rsidRDefault="00EE2392" w:rsidP="00583125">
      <w:pPr>
        <w:numPr>
          <w:ilvl w:val="0"/>
          <w:numId w:val="2"/>
        </w:numPr>
        <w:ind w:left="1120"/>
      </w:pPr>
      <w:r>
        <w:t>DCD(LOCAL): EMPLOYMENT PRACTICES-AT-WILL EMPLOYMENT</w:t>
      </w:r>
    </w:p>
    <w:p w:rsidR="002451DB" w:rsidRDefault="00EE2392" w:rsidP="00583125">
      <w:pPr>
        <w:numPr>
          <w:ilvl w:val="0"/>
          <w:numId w:val="2"/>
        </w:numPr>
        <w:ind w:left="1120"/>
      </w:pPr>
      <w:r>
        <w:t>FFAC(LOCAL): WELLNESS AND HEALTH SERVICES-MEDICAL TREATMENT</w:t>
      </w:r>
    </w:p>
    <w:p w:rsidR="002451DB" w:rsidRDefault="00EE2392" w:rsidP="00583125">
      <w:pPr>
        <w:numPr>
          <w:ilvl w:val="0"/>
          <w:numId w:val="2"/>
        </w:numPr>
        <w:ind w:left="1120"/>
      </w:pPr>
      <w:r>
        <w:t>GKA(LOCAL): COMMUNITY RELATIONS-CONDUCT ON SCHOOL PREMISES</w:t>
      </w:r>
    </w:p>
    <w:p w:rsidR="00583125" w:rsidRDefault="00EE2392" w:rsidP="00583125">
      <w:pPr>
        <w:numPr>
          <w:ilvl w:val="0"/>
          <w:numId w:val="1"/>
        </w:numPr>
      </w:pPr>
      <w:r>
        <w:fldChar w:fldCharType="begin"/>
      </w:r>
      <w:r>
        <w:instrText>TC "Pr</w:instrText>
      </w:r>
      <w:r>
        <w:instrText>evious Board minutes" \f t</w:instrText>
      </w:r>
      <w:r>
        <w:fldChar w:fldCharType="end"/>
      </w:r>
      <w:bookmarkStart w:id="4" w:name="5._Previous_Board_minutes"/>
      <w:r>
        <w:t>Previous Board minutes</w:t>
      </w:r>
      <w:bookmarkEnd w:id="4"/>
    </w:p>
    <w:p w:rsidR="00583125" w:rsidRDefault="00EE2392" w:rsidP="00583125">
      <w:pPr>
        <w:numPr>
          <w:ilvl w:val="0"/>
          <w:numId w:val="1"/>
        </w:numPr>
      </w:pPr>
      <w:r>
        <w:fldChar w:fldCharType="begin"/>
      </w:r>
      <w:r>
        <w:instrText>TC "Financial Report/Stockdale ISD bills" \f t</w:instrText>
      </w:r>
      <w:r>
        <w:fldChar w:fldCharType="end"/>
      </w:r>
      <w:bookmarkStart w:id="5" w:name="6._Financial_Report/Stockdale_ISD_bills"/>
      <w:r>
        <w:t>Financial Report/Stockdale ISD bills</w:t>
      </w:r>
      <w:bookmarkEnd w:id="5"/>
    </w:p>
    <w:p w:rsidR="00583125" w:rsidRDefault="00EE2392" w:rsidP="00583125">
      <w:pPr>
        <w:numPr>
          <w:ilvl w:val="0"/>
          <w:numId w:val="1"/>
        </w:numPr>
      </w:pPr>
      <w:r>
        <w:fldChar w:fldCharType="begin"/>
      </w:r>
      <w:r>
        <w:instrText>TC "Ordering for election for May 1, 2021.  Districts 3 &amp; 4" \f t</w:instrText>
      </w:r>
      <w:r>
        <w:fldChar w:fldCharType="end"/>
      </w:r>
      <w:bookmarkStart w:id="6" w:name="7._Ordering_for_election_for_May_1,_2021"/>
      <w:r>
        <w:t>Ordering for election for May 1, 2021.  Districts 3 &amp;</w:t>
      </w:r>
      <w:r>
        <w:t xml:space="preserve"> 4</w:t>
      </w:r>
      <w:bookmarkEnd w:id="6"/>
    </w:p>
    <w:p w:rsidR="00583125" w:rsidRDefault="00EE2392" w:rsidP="00583125">
      <w:pPr>
        <w:numPr>
          <w:ilvl w:val="0"/>
          <w:numId w:val="1"/>
        </w:numPr>
      </w:pPr>
      <w:r>
        <w:fldChar w:fldCharType="begin"/>
      </w:r>
      <w:r>
        <w:instrText>TC "Consider and take possible action on Interlocal Cooperation Agreement for the Cooperative Disciplinary Alternative Education Program (DAEP) 2021-2022" \f t</w:instrText>
      </w:r>
      <w:r>
        <w:fldChar w:fldCharType="end"/>
      </w:r>
      <w:bookmarkStart w:id="7" w:name="8._Consider_and_take_possible_action_on_"/>
      <w:r>
        <w:t>Consider and take possible action on Interlocal Cooperation Agreement for the Cooperative Di</w:t>
      </w:r>
      <w:r>
        <w:t>sciplinary Alternative Education Program (DAEP) 2021-2022</w:t>
      </w:r>
      <w:bookmarkEnd w:id="7"/>
    </w:p>
    <w:p w:rsidR="00583125" w:rsidRDefault="00EE2392" w:rsidP="00583125">
      <w:pPr>
        <w:numPr>
          <w:ilvl w:val="0"/>
          <w:numId w:val="1"/>
        </w:numPr>
      </w:pPr>
      <w:r>
        <w:fldChar w:fldCharType="begin"/>
      </w:r>
      <w:r>
        <w:instrText>TC "CLOSED SESSION: (Texas Govt. Code, Chapter 551, section 551.071,551.074 and 551.072 et seq)" \f t</w:instrText>
      </w:r>
      <w:r>
        <w:fldChar w:fldCharType="end"/>
      </w:r>
      <w:bookmarkStart w:id="8" w:name="9._CLOSED_SESSION:_(Texas_Govt._Code,_Ch"/>
      <w:r>
        <w:rPr>
          <w:b/>
          <w:bCs/>
        </w:rPr>
        <w:t>CLOSED SESSION: (Texas Govt. Code, Chapter 551, section 551.071,551.074 and 551.072 et seq)</w:t>
      </w:r>
      <w:bookmarkEnd w:id="8"/>
    </w:p>
    <w:p w:rsidR="00583125" w:rsidRDefault="00EE2392" w:rsidP="00583125">
      <w:pPr>
        <w:numPr>
          <w:ilvl w:val="1"/>
          <w:numId w:val="1"/>
        </w:numPr>
      </w:pPr>
      <w:r>
        <w:fldChar w:fldCharType="begin"/>
      </w:r>
      <w:r>
        <w:instrText xml:space="preserve">TC </w:instrText>
      </w:r>
      <w:r>
        <w:instrText>"Personnel" \f t</w:instrText>
      </w:r>
      <w:r>
        <w:fldChar w:fldCharType="end"/>
      </w:r>
      <w:bookmarkStart w:id="9" w:name="9.A._Personnel"/>
      <w:r>
        <w:t>Personnel</w:t>
      </w:r>
      <w:bookmarkEnd w:id="9"/>
    </w:p>
    <w:p w:rsidR="00583125" w:rsidRDefault="00EE2392" w:rsidP="00583125">
      <w:pPr>
        <w:numPr>
          <w:ilvl w:val="1"/>
          <w:numId w:val="1"/>
        </w:numPr>
      </w:pPr>
      <w:r>
        <w:fldChar w:fldCharType="begin"/>
      </w:r>
      <w:r>
        <w:instrText>TC "Employment / Resignation" \f t</w:instrText>
      </w:r>
      <w:r>
        <w:fldChar w:fldCharType="end"/>
      </w:r>
      <w:bookmarkStart w:id="10" w:name="9.B._Employment_/_Resignation"/>
      <w:r>
        <w:t>Employment / Resignation</w:t>
      </w:r>
      <w:bookmarkEnd w:id="10"/>
    </w:p>
    <w:p w:rsidR="00583125" w:rsidRDefault="00EE2392" w:rsidP="00583125">
      <w:pPr>
        <w:numPr>
          <w:ilvl w:val="0"/>
          <w:numId w:val="1"/>
        </w:numPr>
      </w:pPr>
      <w:r>
        <w:fldChar w:fldCharType="begin"/>
      </w:r>
      <w:r>
        <w:instrText>TC "RECONVENE FROM CLOSED SESSION FOR ACTION RELATIVE TO ITEMS CONSIDERED DURING CLOSED SESSION" \f t</w:instrText>
      </w:r>
      <w:r>
        <w:fldChar w:fldCharType="end"/>
      </w:r>
      <w:bookmarkStart w:id="11" w:name="10._RECONVENE_FROM_CLOSED_SESSION_FOR_AC"/>
      <w:r>
        <w:rPr>
          <w:b/>
          <w:bCs/>
        </w:rPr>
        <w:t xml:space="preserve">RECONVENE FROM CLOSED SESSION FOR ACTION RELATIVE TO ITEMS </w:t>
      </w:r>
      <w:r>
        <w:rPr>
          <w:b/>
          <w:bCs/>
        </w:rPr>
        <w:t>CONSIDERED DURING CLOSED SESSION</w:t>
      </w:r>
      <w:bookmarkEnd w:id="11"/>
    </w:p>
    <w:p w:rsidR="00583125" w:rsidRDefault="00EE2392" w:rsidP="00583125">
      <w:pPr>
        <w:numPr>
          <w:ilvl w:val="1"/>
          <w:numId w:val="1"/>
        </w:numPr>
      </w:pPr>
      <w:r>
        <w:fldChar w:fldCharType="begin"/>
      </w:r>
      <w:r>
        <w:instrText>TC "Closed session agenda items" \f t</w:instrText>
      </w:r>
      <w:r>
        <w:fldChar w:fldCharType="end"/>
      </w:r>
      <w:bookmarkStart w:id="12" w:name="10.A._Closed_session_agenda_items"/>
      <w:r>
        <w:t>Closed session agenda items</w:t>
      </w:r>
      <w:bookmarkEnd w:id="12"/>
    </w:p>
    <w:p w:rsidR="00583125" w:rsidRDefault="00EE2392" w:rsidP="00583125">
      <w:pPr>
        <w:numPr>
          <w:ilvl w:val="0"/>
          <w:numId w:val="1"/>
        </w:numPr>
      </w:pPr>
      <w:r>
        <w:fldChar w:fldCharType="begin"/>
      </w:r>
      <w:r>
        <w:instrText>TC "Superintendent Report" \f t</w:instrText>
      </w:r>
      <w:r>
        <w:fldChar w:fldCharType="end"/>
      </w:r>
      <w:bookmarkStart w:id="13" w:name="11._Superintendent_Report"/>
      <w:r>
        <w:t>Superintendent Report</w:t>
      </w:r>
      <w:bookmarkEnd w:id="13"/>
    </w:p>
    <w:p w:rsidR="00583125" w:rsidRDefault="00EE2392" w:rsidP="00583125">
      <w:pPr>
        <w:numPr>
          <w:ilvl w:val="1"/>
          <w:numId w:val="1"/>
        </w:numPr>
      </w:pPr>
      <w:r>
        <w:fldChar w:fldCharType="begin"/>
      </w:r>
      <w:r>
        <w:instrText>TC "Teacher Recognition" \f t</w:instrText>
      </w:r>
      <w:r>
        <w:fldChar w:fldCharType="end"/>
      </w:r>
      <w:bookmarkStart w:id="14" w:name="11.A._Teacher_Recognition"/>
      <w:r>
        <w:t>Teacher Recognition</w:t>
      </w:r>
      <w:bookmarkEnd w:id="14"/>
    </w:p>
    <w:p w:rsidR="00583125" w:rsidRDefault="00EE2392" w:rsidP="00583125">
      <w:pPr>
        <w:numPr>
          <w:ilvl w:val="1"/>
          <w:numId w:val="1"/>
        </w:numPr>
      </w:pPr>
      <w:r>
        <w:fldChar w:fldCharType="begin"/>
      </w:r>
      <w:r>
        <w:instrText xml:space="preserve">TC "March Board Meeting  03-15-2021, reminder of </w:instrText>
      </w:r>
      <w:r>
        <w:instrText>date changes due to Spring Break " \f t</w:instrText>
      </w:r>
      <w:r>
        <w:fldChar w:fldCharType="end"/>
      </w:r>
      <w:bookmarkStart w:id="15" w:name="11.B._March_Board_Meeting__03-15-2021,_r"/>
      <w:r>
        <w:t>March Board Meeting 03</w:t>
      </w:r>
      <w:r>
        <w:t>-15-2021, reminder of date changes due to Spring Break </w:t>
      </w:r>
      <w:bookmarkEnd w:id="15"/>
    </w:p>
    <w:p w:rsidR="00583125" w:rsidRDefault="00EE2392" w:rsidP="00583125">
      <w:pPr>
        <w:numPr>
          <w:ilvl w:val="1"/>
          <w:numId w:val="1"/>
        </w:numPr>
      </w:pPr>
      <w:r>
        <w:fldChar w:fldCharType="begin"/>
      </w:r>
      <w:r>
        <w:instrText>TC "Solar Project Update" \f t</w:instrText>
      </w:r>
      <w:r>
        <w:fldChar w:fldCharType="end"/>
      </w:r>
      <w:bookmarkStart w:id="16" w:name="11.C._Solar_Project_Update"/>
      <w:r>
        <w:t>Solar Project Update</w:t>
      </w:r>
      <w:bookmarkEnd w:id="16"/>
    </w:p>
    <w:p w:rsidR="00583125" w:rsidRDefault="00EE2392" w:rsidP="00583125">
      <w:pPr>
        <w:numPr>
          <w:ilvl w:val="0"/>
          <w:numId w:val="1"/>
        </w:numPr>
      </w:pPr>
      <w:r>
        <w:fldChar w:fldCharType="begin"/>
      </w:r>
      <w:r>
        <w:instrText>TC "Adjournment" \f t</w:instrText>
      </w:r>
      <w:r>
        <w:fldChar w:fldCharType="end"/>
      </w:r>
      <w:bookmarkStart w:id="17" w:name="12._Adjournment"/>
      <w:r>
        <w:t>Adjournment</w:t>
      </w:r>
      <w:bookmarkStart w:id="18" w:name="_GoBack"/>
      <w:bookmarkEnd w:id="17"/>
      <w:bookmarkEnd w:id="1"/>
      <w:bookmarkEnd w:id="18"/>
    </w:p>
    <w:p w:rsidR="00583125" w:rsidRDefault="00583125" w:rsidP="00583125"/>
    <w:p w:rsidR="00583125" w:rsidRDefault="00EE2392" w:rsidP="00583125">
      <w:r>
        <w:t>If, during the course of the meeting, discussi</w:t>
      </w:r>
      <w:r>
        <w:t>on of any item on the agenda should be held in a closed meeting, the Board will conduct a *closed meeting in accordance with the Texas Open Meetings Act, Government Code, Chapter 551, Subchapters D and E. Before any closed meeting is convened, the presidin</w:t>
      </w:r>
      <w:r>
        <w:t>g officer will publicly identify the section or sections of the Act authorizing the closed meeting.</w:t>
      </w:r>
    </w:p>
    <w:p w:rsidR="00583125" w:rsidRDefault="00583125" w:rsidP="00583125"/>
    <w:p w:rsidR="00583125" w:rsidRDefault="00EE2392" w:rsidP="00583125">
      <w:r>
        <w:t>All final votes, actions, or decisions will be taken in open meeting. [See BEC (Legal)].</w:t>
      </w:r>
    </w:p>
    <w:p w:rsidR="00583125" w:rsidRDefault="00583125" w:rsidP="00583125"/>
    <w:p w:rsidR="00583125" w:rsidRDefault="00EE2392" w:rsidP="00583125">
      <w:r>
        <w:t>On this 5th day of February, 2021 this notice was posted on the E</w:t>
      </w:r>
      <w:r>
        <w:t>xternal Bulletin Board of the Administration Building of the School District before 4:00pm.</w:t>
      </w:r>
    </w:p>
    <w:p w:rsidR="00583125" w:rsidRDefault="00583125" w:rsidP="00583125"/>
    <w:p w:rsidR="00583125" w:rsidRDefault="00583125" w:rsidP="00583125">
      <w:pPr>
        <w:jc w:val="right"/>
      </w:pPr>
    </w:p>
    <w:p w:rsidR="00583125" w:rsidRDefault="00EE2392" w:rsidP="00583125">
      <w:pPr>
        <w:jc w:val="right"/>
      </w:pPr>
      <w:r>
        <w:t>__________________________________</w:t>
      </w:r>
    </w:p>
    <w:p w:rsidR="00352ACD" w:rsidRDefault="00EE2392" w:rsidP="00583125">
      <w:pPr>
        <w:jc w:val="right"/>
      </w:pPr>
      <w:r>
        <w:t>Signature of Superintendent</w:t>
      </w:r>
    </w:p>
    <w:sectPr w:rsidR="00352A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E2392">
      <w:r>
        <w:separator/>
      </w:r>
    </w:p>
  </w:endnote>
  <w:endnote w:type="continuationSeparator" w:id="0">
    <w:p w:rsidR="00000000" w:rsidRDefault="00EE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1DB" w:rsidRDefault="00EE2392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E2392">
      <w:r>
        <w:separator/>
      </w:r>
    </w:p>
  </w:footnote>
  <w:footnote w:type="continuationSeparator" w:id="0">
    <w:p w:rsidR="00000000" w:rsidRDefault="00EE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392" w:rsidRPr="00583125" w:rsidRDefault="00EE2392" w:rsidP="00EE2392">
    <w:pPr>
      <w:jc w:val="center"/>
      <w:rPr>
        <w:sz w:val="24"/>
        <w:szCs w:val="24"/>
      </w:rPr>
    </w:pPr>
    <w:r w:rsidRPr="00C76108">
      <w:rPr>
        <w:caps/>
        <w:sz w:val="24"/>
        <w:szCs w:val="24"/>
      </w:rPr>
      <w:t>Regular Meeting</w:t>
    </w:r>
    <w:r>
      <w:rPr>
        <w:sz w:val="24"/>
        <w:szCs w:val="24"/>
      </w:rPr>
      <w:t xml:space="preserve"> OF THE BOARD OF TRUSTEES</w:t>
    </w:r>
  </w:p>
  <w:p w:rsidR="00EE2392" w:rsidRDefault="00EE2392" w:rsidP="00EE2392">
    <w:pPr>
      <w:pStyle w:val="Header"/>
    </w:pPr>
    <w:r>
      <w:rPr>
        <w:sz w:val="24"/>
        <w:szCs w:val="24"/>
      </w:rPr>
      <w:tab/>
    </w:r>
    <w:r w:rsidRPr="00583125">
      <w:rPr>
        <w:sz w:val="24"/>
        <w:szCs w:val="24"/>
      </w:rPr>
      <w:t>STOCKDALE INDEPENDENT SCHOOL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800"/>
        </w:tabs>
        <w:ind w:left="400" w:firstLine="0"/>
      </w:pPr>
    </w:lvl>
    <w:lvl w:ilvl="1">
      <w:start w:val="1"/>
      <w:numFmt w:val="upperLetter"/>
      <w:suff w:val="space"/>
      <w:lvlText w:val="%2."/>
      <w:lvlJc w:val="left"/>
      <w:pPr>
        <w:tabs>
          <w:tab w:val="num" w:pos="1200"/>
        </w:tabs>
        <w:ind w:left="800" w:firstLine="0"/>
      </w:pPr>
    </w:lvl>
    <w:lvl w:ilvl="2">
      <w:start w:val="1"/>
      <w:numFmt w:val="lowerLetter"/>
      <w:suff w:val="space"/>
      <w:lvlText w:val="%3."/>
      <w:lvlJc w:val="left"/>
      <w:pPr>
        <w:tabs>
          <w:tab w:val="num" w:pos="1600"/>
        </w:tabs>
        <w:ind w:left="1200" w:firstLine="0"/>
      </w:pPr>
    </w:lvl>
    <w:lvl w:ilvl="3">
      <w:start w:val="1"/>
      <w:numFmt w:val="none"/>
      <w:suff w:val="space"/>
      <w:lvlText w:val=""/>
      <w:lvlJc w:val="left"/>
      <w:pPr>
        <w:tabs>
          <w:tab w:val="num" w:pos="2000"/>
        </w:tabs>
        <w:ind w:left="1600" w:firstLine="0"/>
      </w:pPr>
    </w:lvl>
    <w:lvl w:ilvl="4">
      <w:start w:val="1"/>
      <w:numFmt w:val="none"/>
      <w:suff w:val="space"/>
      <w:lvlText w:val=""/>
      <w:lvlJc w:val="left"/>
      <w:pPr>
        <w:tabs>
          <w:tab w:val="num" w:pos="2400"/>
        </w:tabs>
        <w:ind w:left="2000" w:firstLine="0"/>
      </w:pPr>
    </w:lvl>
    <w:lvl w:ilvl="5">
      <w:start w:val="1"/>
      <w:numFmt w:val="none"/>
      <w:suff w:val="space"/>
      <w:lvlText w:val=""/>
      <w:lvlJc w:val="left"/>
      <w:pPr>
        <w:tabs>
          <w:tab w:val="num" w:pos="2800"/>
        </w:tabs>
        <w:ind w:left="2400" w:firstLine="0"/>
      </w:pPr>
    </w:lvl>
    <w:lvl w:ilvl="6">
      <w:start w:val="1"/>
      <w:numFmt w:val="none"/>
      <w:suff w:val="space"/>
      <w:lvlText w:val=""/>
      <w:lvlJc w:val="left"/>
      <w:pPr>
        <w:tabs>
          <w:tab w:val="num" w:pos="3200"/>
        </w:tabs>
        <w:ind w:left="2800" w:firstLine="0"/>
      </w:pPr>
    </w:lvl>
    <w:lvl w:ilvl="7">
      <w:start w:val="1"/>
      <w:numFmt w:val="none"/>
      <w:suff w:val="space"/>
      <w:lvlText w:val=""/>
      <w:lvlJc w:val="left"/>
      <w:pPr>
        <w:tabs>
          <w:tab w:val="num" w:pos="3600"/>
        </w:tabs>
        <w:ind w:left="3200" w:firstLine="0"/>
      </w:pPr>
    </w:lvl>
    <w:lvl w:ilvl="8">
      <w:start w:val="1"/>
      <w:numFmt w:val="none"/>
      <w:suff w:val="space"/>
      <w:lvlText w:val=""/>
      <w:lvlJc w:val="left"/>
      <w:pPr>
        <w:tabs>
          <w:tab w:val="num" w:pos="4000"/>
        </w:tabs>
        <w:ind w:left="3600" w:firstLine="0"/>
      </w:pPr>
    </w:lvl>
  </w:abstractNum>
  <w:abstractNum w:abstractNumId="1" w15:restartNumberingAfterBreak="0">
    <w:nsid w:val="00000002"/>
    <w:multiLevelType w:val="hybridMultilevel"/>
    <w:tmpl w:val="00000002"/>
    <w:lvl w:ilvl="0" w:tplc="EB8867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C84C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17C71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C81F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2E18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F6F9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4C2C8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CE8D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182B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25"/>
    <w:rsid w:val="002451DB"/>
    <w:rsid w:val="00352ACD"/>
    <w:rsid w:val="00583125"/>
    <w:rsid w:val="00782E9D"/>
    <w:rsid w:val="00C76108"/>
    <w:rsid w:val="00E168AA"/>
    <w:rsid w:val="00E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9D52"/>
  <w15:chartTrackingRefBased/>
  <w15:docId w15:val="{B120AD53-305F-4809-A26D-48EA6773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392"/>
  </w:style>
  <w:style w:type="paragraph" w:styleId="Footer">
    <w:name w:val="footer"/>
    <w:basedOn w:val="Normal"/>
    <w:link w:val="FooterChar"/>
    <w:uiPriority w:val="99"/>
    <w:unhideWhenUsed/>
    <w:rsid w:val="00EE2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Pintarelli</dc:creator>
  <cp:lastModifiedBy>Rena Mills</cp:lastModifiedBy>
  <cp:revision>2</cp:revision>
  <cp:lastPrinted>2021-02-03T15:48:00Z</cp:lastPrinted>
  <dcterms:created xsi:type="dcterms:W3CDTF">2021-02-03T15:49:00Z</dcterms:created>
  <dcterms:modified xsi:type="dcterms:W3CDTF">2021-02-03T15:49:00Z</dcterms:modified>
</cp:coreProperties>
</file>